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Приложение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городской Думы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Шуя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19.03.2015 № 47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проверки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достоверности 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лицам, замещающими эти должности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ab/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Проверка осуществляется на основании постановления Администрации городского округа Шуя. 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Проверку осуществляют уполномоченные структурные подразделения Администрации городского округа Шуя.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постоянно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средствами массовой информации.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Информация анонимного характера не может служить основанием для проверки.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Проверка осуществляется в срок, не превышающий 60 дней со дня принятия решения о ее проведении. Срок проверки может быть продлен до 90 дней постановлением Администрации городского округа Шуя.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При осуществлении проверки уполномоченное структурное подразделение вправе: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Администрация городского округа Шуя либо уполномоченное структурное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подразделение  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r:id="rId4" w:anchor="Par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9. По окончании проверки Администрация городского округа Шуя или уполномоченное структурное подразделение, обязано ознакомить лицо, замещающее должность руководителя муниципального учреждения, с результатами проверки.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Лицо, замещающее должность руководителя муниципального учреждения, вправе: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По результатам проверки Администрация городского округа Шуя либо уполномоченное структурное подразделение, принимают одно из следующих решений: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Подлинники справок о доходах, об имуществе и обязательствах имущественного характера, а также материалы проверки, поступившие в Администрацию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Шуя,   </w:t>
      </w:r>
      <w:proofErr w:type="gramEnd"/>
      <w:r>
        <w:rPr>
          <w:rFonts w:ascii="Times New Roman" w:hAnsi="Times New Roman" w:cs="Times New Roman"/>
          <w:sz w:val="24"/>
          <w:szCs w:val="24"/>
        </w:rPr>
        <w:t>хранятся у  уполномоченного структурного подразделения в соответствии с законодательством Российской Федерации об архивном деле.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E6" w:rsidRDefault="00F408E6" w:rsidP="00F40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BD9" w:rsidRDefault="00FC6BD9">
      <w:bookmarkStart w:id="1" w:name="_GoBack"/>
      <w:bookmarkEnd w:id="1"/>
    </w:p>
    <w:sectPr w:rsidR="00F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6"/>
    <w:rsid w:val="00F408E6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E80F-BCF0-4DF1-9D6E-C007069A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Elena\&#1086;&#1073;&#1084;&#1077;&#1085;\&#1053;&#1072;&#1090;&#1072;&#1083;&#1080;&#1103;\&#1053;&#1055;&#1040;%20&#1089;&#1072;&#1081;&#1090;\&#1057;&#1072;&#1081;&#1090;%2019.03.15&#1075;\&#1055;&#1088;&#1080;&#1083;&#1086;&#1078;.1,2%20&#1088;.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</cp:revision>
  <dcterms:created xsi:type="dcterms:W3CDTF">2015-03-26T09:37:00Z</dcterms:created>
  <dcterms:modified xsi:type="dcterms:W3CDTF">2015-03-26T09:38:00Z</dcterms:modified>
</cp:coreProperties>
</file>